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93048" w:rsidRPr="00601EA1">
        <w:trPr>
          <w:trHeight w:hRule="exact" w:val="1750"/>
        </w:trPr>
        <w:tc>
          <w:tcPr>
            <w:tcW w:w="143" w:type="dxa"/>
          </w:tcPr>
          <w:p w:rsidR="00993048" w:rsidRDefault="00993048"/>
        </w:tc>
        <w:tc>
          <w:tcPr>
            <w:tcW w:w="285" w:type="dxa"/>
          </w:tcPr>
          <w:p w:rsidR="00993048" w:rsidRDefault="00993048"/>
        </w:tc>
        <w:tc>
          <w:tcPr>
            <w:tcW w:w="710" w:type="dxa"/>
          </w:tcPr>
          <w:p w:rsidR="00993048" w:rsidRDefault="00993048"/>
        </w:tc>
        <w:tc>
          <w:tcPr>
            <w:tcW w:w="1419" w:type="dxa"/>
          </w:tcPr>
          <w:p w:rsidR="00993048" w:rsidRDefault="00993048"/>
        </w:tc>
        <w:tc>
          <w:tcPr>
            <w:tcW w:w="1419" w:type="dxa"/>
          </w:tcPr>
          <w:p w:rsidR="00993048" w:rsidRDefault="00993048"/>
        </w:tc>
        <w:tc>
          <w:tcPr>
            <w:tcW w:w="710" w:type="dxa"/>
          </w:tcPr>
          <w:p w:rsidR="00993048" w:rsidRDefault="0099304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both"/>
              <w:rPr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725B9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93048" w:rsidRPr="00601EA1">
        <w:trPr>
          <w:trHeight w:hRule="exact" w:val="138"/>
        </w:trPr>
        <w:tc>
          <w:tcPr>
            <w:tcW w:w="143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</w:tr>
      <w:tr w:rsidR="0099304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93048" w:rsidRPr="00601EA1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93048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3048">
        <w:trPr>
          <w:trHeight w:hRule="exact" w:val="267"/>
        </w:trPr>
        <w:tc>
          <w:tcPr>
            <w:tcW w:w="143" w:type="dxa"/>
          </w:tcPr>
          <w:p w:rsidR="00993048" w:rsidRDefault="00993048"/>
        </w:tc>
        <w:tc>
          <w:tcPr>
            <w:tcW w:w="285" w:type="dxa"/>
          </w:tcPr>
          <w:p w:rsidR="00993048" w:rsidRDefault="00993048"/>
        </w:tc>
        <w:tc>
          <w:tcPr>
            <w:tcW w:w="710" w:type="dxa"/>
          </w:tcPr>
          <w:p w:rsidR="00993048" w:rsidRDefault="00993048"/>
        </w:tc>
        <w:tc>
          <w:tcPr>
            <w:tcW w:w="1419" w:type="dxa"/>
          </w:tcPr>
          <w:p w:rsidR="00993048" w:rsidRDefault="00993048"/>
        </w:tc>
        <w:tc>
          <w:tcPr>
            <w:tcW w:w="1419" w:type="dxa"/>
          </w:tcPr>
          <w:p w:rsidR="00993048" w:rsidRDefault="00993048"/>
        </w:tc>
        <w:tc>
          <w:tcPr>
            <w:tcW w:w="710" w:type="dxa"/>
          </w:tcPr>
          <w:p w:rsidR="00993048" w:rsidRDefault="00993048"/>
        </w:tc>
        <w:tc>
          <w:tcPr>
            <w:tcW w:w="426" w:type="dxa"/>
          </w:tcPr>
          <w:p w:rsidR="00993048" w:rsidRDefault="00993048"/>
        </w:tc>
        <w:tc>
          <w:tcPr>
            <w:tcW w:w="1277" w:type="dxa"/>
          </w:tcPr>
          <w:p w:rsidR="00993048" w:rsidRDefault="00993048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993048"/>
        </w:tc>
      </w:tr>
      <w:tr w:rsidR="00993048">
        <w:trPr>
          <w:trHeight w:hRule="exact" w:val="138"/>
        </w:trPr>
        <w:tc>
          <w:tcPr>
            <w:tcW w:w="143" w:type="dxa"/>
          </w:tcPr>
          <w:p w:rsidR="00993048" w:rsidRDefault="00993048"/>
        </w:tc>
        <w:tc>
          <w:tcPr>
            <w:tcW w:w="285" w:type="dxa"/>
          </w:tcPr>
          <w:p w:rsidR="00993048" w:rsidRDefault="00993048"/>
        </w:tc>
        <w:tc>
          <w:tcPr>
            <w:tcW w:w="710" w:type="dxa"/>
          </w:tcPr>
          <w:p w:rsidR="00993048" w:rsidRDefault="00993048"/>
        </w:tc>
        <w:tc>
          <w:tcPr>
            <w:tcW w:w="1419" w:type="dxa"/>
          </w:tcPr>
          <w:p w:rsidR="00993048" w:rsidRDefault="00993048"/>
        </w:tc>
        <w:tc>
          <w:tcPr>
            <w:tcW w:w="1419" w:type="dxa"/>
          </w:tcPr>
          <w:p w:rsidR="00993048" w:rsidRDefault="00993048"/>
        </w:tc>
        <w:tc>
          <w:tcPr>
            <w:tcW w:w="710" w:type="dxa"/>
          </w:tcPr>
          <w:p w:rsidR="00993048" w:rsidRDefault="00993048"/>
        </w:tc>
        <w:tc>
          <w:tcPr>
            <w:tcW w:w="426" w:type="dxa"/>
          </w:tcPr>
          <w:p w:rsidR="00993048" w:rsidRDefault="00993048"/>
        </w:tc>
        <w:tc>
          <w:tcPr>
            <w:tcW w:w="1277" w:type="dxa"/>
          </w:tcPr>
          <w:p w:rsidR="00993048" w:rsidRDefault="00993048"/>
        </w:tc>
        <w:tc>
          <w:tcPr>
            <w:tcW w:w="993" w:type="dxa"/>
          </w:tcPr>
          <w:p w:rsidR="00993048" w:rsidRDefault="00993048"/>
        </w:tc>
        <w:tc>
          <w:tcPr>
            <w:tcW w:w="2836" w:type="dxa"/>
          </w:tcPr>
          <w:p w:rsidR="00993048" w:rsidRDefault="00993048"/>
        </w:tc>
      </w:tr>
      <w:tr w:rsidR="00993048" w:rsidRPr="00D63BC1">
        <w:trPr>
          <w:trHeight w:hRule="exact" w:val="277"/>
        </w:trPr>
        <w:tc>
          <w:tcPr>
            <w:tcW w:w="143" w:type="dxa"/>
          </w:tcPr>
          <w:p w:rsidR="00993048" w:rsidRDefault="00993048"/>
        </w:tc>
        <w:tc>
          <w:tcPr>
            <w:tcW w:w="285" w:type="dxa"/>
          </w:tcPr>
          <w:p w:rsidR="00993048" w:rsidRDefault="00993048"/>
        </w:tc>
        <w:tc>
          <w:tcPr>
            <w:tcW w:w="710" w:type="dxa"/>
          </w:tcPr>
          <w:p w:rsidR="00993048" w:rsidRDefault="00993048"/>
        </w:tc>
        <w:tc>
          <w:tcPr>
            <w:tcW w:w="1419" w:type="dxa"/>
          </w:tcPr>
          <w:p w:rsidR="00993048" w:rsidRDefault="00993048"/>
        </w:tc>
        <w:tc>
          <w:tcPr>
            <w:tcW w:w="1419" w:type="dxa"/>
          </w:tcPr>
          <w:p w:rsidR="00993048" w:rsidRDefault="00993048"/>
        </w:tc>
        <w:tc>
          <w:tcPr>
            <w:tcW w:w="710" w:type="dxa"/>
          </w:tcPr>
          <w:p w:rsidR="00993048" w:rsidRDefault="00993048"/>
        </w:tc>
        <w:tc>
          <w:tcPr>
            <w:tcW w:w="426" w:type="dxa"/>
          </w:tcPr>
          <w:p w:rsidR="00993048" w:rsidRDefault="00993048"/>
        </w:tc>
        <w:tc>
          <w:tcPr>
            <w:tcW w:w="1277" w:type="dxa"/>
          </w:tcPr>
          <w:p w:rsidR="00993048" w:rsidRDefault="009930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93048" w:rsidRPr="00D63BC1">
        <w:trPr>
          <w:trHeight w:hRule="exact" w:val="138"/>
        </w:trPr>
        <w:tc>
          <w:tcPr>
            <w:tcW w:w="143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</w:tr>
      <w:tr w:rsidR="00993048">
        <w:trPr>
          <w:trHeight w:hRule="exact" w:val="277"/>
        </w:trPr>
        <w:tc>
          <w:tcPr>
            <w:tcW w:w="143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93048">
        <w:trPr>
          <w:trHeight w:hRule="exact" w:val="138"/>
        </w:trPr>
        <w:tc>
          <w:tcPr>
            <w:tcW w:w="143" w:type="dxa"/>
          </w:tcPr>
          <w:p w:rsidR="00993048" w:rsidRDefault="00993048"/>
        </w:tc>
        <w:tc>
          <w:tcPr>
            <w:tcW w:w="285" w:type="dxa"/>
          </w:tcPr>
          <w:p w:rsidR="00993048" w:rsidRDefault="00993048"/>
        </w:tc>
        <w:tc>
          <w:tcPr>
            <w:tcW w:w="710" w:type="dxa"/>
          </w:tcPr>
          <w:p w:rsidR="00993048" w:rsidRDefault="00993048"/>
        </w:tc>
        <w:tc>
          <w:tcPr>
            <w:tcW w:w="1419" w:type="dxa"/>
          </w:tcPr>
          <w:p w:rsidR="00993048" w:rsidRDefault="00993048"/>
        </w:tc>
        <w:tc>
          <w:tcPr>
            <w:tcW w:w="1419" w:type="dxa"/>
          </w:tcPr>
          <w:p w:rsidR="00993048" w:rsidRDefault="00993048"/>
        </w:tc>
        <w:tc>
          <w:tcPr>
            <w:tcW w:w="710" w:type="dxa"/>
          </w:tcPr>
          <w:p w:rsidR="00993048" w:rsidRDefault="00993048"/>
        </w:tc>
        <w:tc>
          <w:tcPr>
            <w:tcW w:w="426" w:type="dxa"/>
          </w:tcPr>
          <w:p w:rsidR="00993048" w:rsidRDefault="00993048"/>
        </w:tc>
        <w:tc>
          <w:tcPr>
            <w:tcW w:w="1277" w:type="dxa"/>
          </w:tcPr>
          <w:p w:rsidR="00993048" w:rsidRDefault="00993048"/>
        </w:tc>
        <w:tc>
          <w:tcPr>
            <w:tcW w:w="993" w:type="dxa"/>
          </w:tcPr>
          <w:p w:rsidR="00993048" w:rsidRDefault="00993048"/>
        </w:tc>
        <w:tc>
          <w:tcPr>
            <w:tcW w:w="2836" w:type="dxa"/>
          </w:tcPr>
          <w:p w:rsidR="00993048" w:rsidRDefault="00993048"/>
        </w:tc>
      </w:tr>
      <w:tr w:rsidR="00993048">
        <w:trPr>
          <w:trHeight w:hRule="exact" w:val="277"/>
        </w:trPr>
        <w:tc>
          <w:tcPr>
            <w:tcW w:w="143" w:type="dxa"/>
          </w:tcPr>
          <w:p w:rsidR="00993048" w:rsidRDefault="00993048"/>
        </w:tc>
        <w:tc>
          <w:tcPr>
            <w:tcW w:w="285" w:type="dxa"/>
          </w:tcPr>
          <w:p w:rsidR="00993048" w:rsidRDefault="00993048"/>
        </w:tc>
        <w:tc>
          <w:tcPr>
            <w:tcW w:w="710" w:type="dxa"/>
          </w:tcPr>
          <w:p w:rsidR="00993048" w:rsidRDefault="00993048"/>
        </w:tc>
        <w:tc>
          <w:tcPr>
            <w:tcW w:w="1419" w:type="dxa"/>
          </w:tcPr>
          <w:p w:rsidR="00993048" w:rsidRDefault="00993048"/>
        </w:tc>
        <w:tc>
          <w:tcPr>
            <w:tcW w:w="1419" w:type="dxa"/>
          </w:tcPr>
          <w:p w:rsidR="00993048" w:rsidRDefault="00993048"/>
        </w:tc>
        <w:tc>
          <w:tcPr>
            <w:tcW w:w="710" w:type="dxa"/>
          </w:tcPr>
          <w:p w:rsidR="00993048" w:rsidRDefault="00993048"/>
        </w:tc>
        <w:tc>
          <w:tcPr>
            <w:tcW w:w="426" w:type="dxa"/>
          </w:tcPr>
          <w:p w:rsidR="00993048" w:rsidRDefault="00993048"/>
        </w:tc>
        <w:tc>
          <w:tcPr>
            <w:tcW w:w="1277" w:type="dxa"/>
          </w:tcPr>
          <w:p w:rsidR="00993048" w:rsidRDefault="009930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93048">
        <w:trPr>
          <w:trHeight w:hRule="exact" w:val="277"/>
        </w:trPr>
        <w:tc>
          <w:tcPr>
            <w:tcW w:w="143" w:type="dxa"/>
          </w:tcPr>
          <w:p w:rsidR="00993048" w:rsidRDefault="00993048"/>
        </w:tc>
        <w:tc>
          <w:tcPr>
            <w:tcW w:w="285" w:type="dxa"/>
          </w:tcPr>
          <w:p w:rsidR="00993048" w:rsidRDefault="00993048"/>
        </w:tc>
        <w:tc>
          <w:tcPr>
            <w:tcW w:w="710" w:type="dxa"/>
          </w:tcPr>
          <w:p w:rsidR="00993048" w:rsidRDefault="00993048"/>
        </w:tc>
        <w:tc>
          <w:tcPr>
            <w:tcW w:w="1419" w:type="dxa"/>
          </w:tcPr>
          <w:p w:rsidR="00993048" w:rsidRDefault="00993048"/>
        </w:tc>
        <w:tc>
          <w:tcPr>
            <w:tcW w:w="1419" w:type="dxa"/>
          </w:tcPr>
          <w:p w:rsidR="00993048" w:rsidRDefault="00993048"/>
        </w:tc>
        <w:tc>
          <w:tcPr>
            <w:tcW w:w="710" w:type="dxa"/>
          </w:tcPr>
          <w:p w:rsidR="00993048" w:rsidRDefault="00993048"/>
        </w:tc>
        <w:tc>
          <w:tcPr>
            <w:tcW w:w="426" w:type="dxa"/>
          </w:tcPr>
          <w:p w:rsidR="00993048" w:rsidRDefault="00993048"/>
        </w:tc>
        <w:tc>
          <w:tcPr>
            <w:tcW w:w="1277" w:type="dxa"/>
          </w:tcPr>
          <w:p w:rsidR="00993048" w:rsidRDefault="00993048"/>
        </w:tc>
        <w:tc>
          <w:tcPr>
            <w:tcW w:w="993" w:type="dxa"/>
          </w:tcPr>
          <w:p w:rsidR="00993048" w:rsidRDefault="00993048"/>
        </w:tc>
        <w:tc>
          <w:tcPr>
            <w:tcW w:w="2836" w:type="dxa"/>
          </w:tcPr>
          <w:p w:rsidR="00993048" w:rsidRDefault="00993048"/>
        </w:tc>
      </w:tr>
      <w:tr w:rsidR="0099304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3048">
        <w:trPr>
          <w:trHeight w:hRule="exact" w:val="1135"/>
        </w:trPr>
        <w:tc>
          <w:tcPr>
            <w:tcW w:w="143" w:type="dxa"/>
          </w:tcPr>
          <w:p w:rsidR="00993048" w:rsidRDefault="00993048"/>
        </w:tc>
        <w:tc>
          <w:tcPr>
            <w:tcW w:w="285" w:type="dxa"/>
          </w:tcPr>
          <w:p w:rsidR="00993048" w:rsidRDefault="00993048"/>
        </w:tc>
        <w:tc>
          <w:tcPr>
            <w:tcW w:w="710" w:type="dxa"/>
          </w:tcPr>
          <w:p w:rsidR="00993048" w:rsidRDefault="00993048"/>
        </w:tc>
        <w:tc>
          <w:tcPr>
            <w:tcW w:w="1419" w:type="dxa"/>
          </w:tcPr>
          <w:p w:rsidR="00993048" w:rsidRDefault="0099304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PR</w:t>
            </w:r>
            <w:r w:rsidRPr="00725B9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- кампаний в сети интернет</w:t>
            </w:r>
          </w:p>
          <w:p w:rsidR="00993048" w:rsidRDefault="00725B9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К.М.03.04</w:t>
            </w:r>
          </w:p>
        </w:tc>
        <w:tc>
          <w:tcPr>
            <w:tcW w:w="2836" w:type="dxa"/>
          </w:tcPr>
          <w:p w:rsidR="00993048" w:rsidRDefault="00993048"/>
        </w:tc>
      </w:tr>
      <w:tr w:rsidR="0099304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93048" w:rsidRPr="00601EA1">
        <w:trPr>
          <w:trHeight w:hRule="exact" w:val="1396"/>
        </w:trPr>
        <w:tc>
          <w:tcPr>
            <w:tcW w:w="143" w:type="dxa"/>
          </w:tcPr>
          <w:p w:rsidR="00993048" w:rsidRDefault="00993048"/>
        </w:tc>
        <w:tc>
          <w:tcPr>
            <w:tcW w:w="285" w:type="dxa"/>
          </w:tcPr>
          <w:p w:rsidR="00993048" w:rsidRDefault="0099304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993048" w:rsidRPr="00725B9B" w:rsidRDefault="00725B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993048" w:rsidRPr="00725B9B" w:rsidRDefault="00725B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93048" w:rsidRPr="00601EA1">
        <w:trPr>
          <w:trHeight w:hRule="exact" w:val="138"/>
        </w:trPr>
        <w:tc>
          <w:tcPr>
            <w:tcW w:w="143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</w:tr>
      <w:tr w:rsidR="00993048" w:rsidRPr="00601EA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93048" w:rsidRPr="00601EA1">
        <w:trPr>
          <w:trHeight w:hRule="exact" w:val="416"/>
        </w:trPr>
        <w:tc>
          <w:tcPr>
            <w:tcW w:w="143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</w:tr>
      <w:tr w:rsidR="0099304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93048" w:rsidRDefault="00993048"/>
        </w:tc>
        <w:tc>
          <w:tcPr>
            <w:tcW w:w="426" w:type="dxa"/>
          </w:tcPr>
          <w:p w:rsidR="00993048" w:rsidRDefault="00993048"/>
        </w:tc>
        <w:tc>
          <w:tcPr>
            <w:tcW w:w="1277" w:type="dxa"/>
          </w:tcPr>
          <w:p w:rsidR="00993048" w:rsidRDefault="00993048"/>
        </w:tc>
        <w:tc>
          <w:tcPr>
            <w:tcW w:w="993" w:type="dxa"/>
          </w:tcPr>
          <w:p w:rsidR="00993048" w:rsidRDefault="00993048"/>
        </w:tc>
        <w:tc>
          <w:tcPr>
            <w:tcW w:w="2836" w:type="dxa"/>
          </w:tcPr>
          <w:p w:rsidR="00993048" w:rsidRDefault="00993048"/>
        </w:tc>
      </w:tr>
      <w:tr w:rsidR="00993048">
        <w:trPr>
          <w:trHeight w:hRule="exact" w:val="155"/>
        </w:trPr>
        <w:tc>
          <w:tcPr>
            <w:tcW w:w="143" w:type="dxa"/>
          </w:tcPr>
          <w:p w:rsidR="00993048" w:rsidRDefault="00993048"/>
        </w:tc>
        <w:tc>
          <w:tcPr>
            <w:tcW w:w="285" w:type="dxa"/>
          </w:tcPr>
          <w:p w:rsidR="00993048" w:rsidRDefault="00993048"/>
        </w:tc>
        <w:tc>
          <w:tcPr>
            <w:tcW w:w="710" w:type="dxa"/>
          </w:tcPr>
          <w:p w:rsidR="00993048" w:rsidRDefault="00993048"/>
        </w:tc>
        <w:tc>
          <w:tcPr>
            <w:tcW w:w="1419" w:type="dxa"/>
          </w:tcPr>
          <w:p w:rsidR="00993048" w:rsidRDefault="00993048"/>
        </w:tc>
        <w:tc>
          <w:tcPr>
            <w:tcW w:w="1419" w:type="dxa"/>
          </w:tcPr>
          <w:p w:rsidR="00993048" w:rsidRDefault="00993048"/>
        </w:tc>
        <w:tc>
          <w:tcPr>
            <w:tcW w:w="710" w:type="dxa"/>
          </w:tcPr>
          <w:p w:rsidR="00993048" w:rsidRDefault="00993048"/>
        </w:tc>
        <w:tc>
          <w:tcPr>
            <w:tcW w:w="426" w:type="dxa"/>
          </w:tcPr>
          <w:p w:rsidR="00993048" w:rsidRDefault="00993048"/>
        </w:tc>
        <w:tc>
          <w:tcPr>
            <w:tcW w:w="1277" w:type="dxa"/>
          </w:tcPr>
          <w:p w:rsidR="00993048" w:rsidRDefault="00993048"/>
        </w:tc>
        <w:tc>
          <w:tcPr>
            <w:tcW w:w="993" w:type="dxa"/>
          </w:tcPr>
          <w:p w:rsidR="00993048" w:rsidRDefault="00993048"/>
        </w:tc>
        <w:tc>
          <w:tcPr>
            <w:tcW w:w="2836" w:type="dxa"/>
          </w:tcPr>
          <w:p w:rsidR="00993048" w:rsidRDefault="00993048"/>
        </w:tc>
      </w:tr>
      <w:tr w:rsidR="00993048" w:rsidRPr="00601E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93048" w:rsidRPr="00601E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993048" w:rsidRPr="00601EA1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993048">
            <w:pPr>
              <w:rPr>
                <w:lang w:val="ru-RU"/>
              </w:rPr>
            </w:pPr>
          </w:p>
        </w:tc>
      </w:tr>
      <w:tr w:rsidR="009930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99304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3048" w:rsidRDefault="0099304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993048"/>
        </w:tc>
      </w:tr>
      <w:tr w:rsidR="00993048">
        <w:trPr>
          <w:trHeight w:hRule="exact" w:val="124"/>
        </w:trPr>
        <w:tc>
          <w:tcPr>
            <w:tcW w:w="143" w:type="dxa"/>
          </w:tcPr>
          <w:p w:rsidR="00993048" w:rsidRDefault="00993048"/>
        </w:tc>
        <w:tc>
          <w:tcPr>
            <w:tcW w:w="285" w:type="dxa"/>
          </w:tcPr>
          <w:p w:rsidR="00993048" w:rsidRDefault="00993048"/>
        </w:tc>
        <w:tc>
          <w:tcPr>
            <w:tcW w:w="710" w:type="dxa"/>
          </w:tcPr>
          <w:p w:rsidR="00993048" w:rsidRDefault="00993048"/>
        </w:tc>
        <w:tc>
          <w:tcPr>
            <w:tcW w:w="1419" w:type="dxa"/>
          </w:tcPr>
          <w:p w:rsidR="00993048" w:rsidRDefault="00993048"/>
        </w:tc>
        <w:tc>
          <w:tcPr>
            <w:tcW w:w="1419" w:type="dxa"/>
          </w:tcPr>
          <w:p w:rsidR="00993048" w:rsidRDefault="00993048"/>
        </w:tc>
        <w:tc>
          <w:tcPr>
            <w:tcW w:w="710" w:type="dxa"/>
          </w:tcPr>
          <w:p w:rsidR="00993048" w:rsidRDefault="00993048"/>
        </w:tc>
        <w:tc>
          <w:tcPr>
            <w:tcW w:w="426" w:type="dxa"/>
          </w:tcPr>
          <w:p w:rsidR="00993048" w:rsidRDefault="00993048"/>
        </w:tc>
        <w:tc>
          <w:tcPr>
            <w:tcW w:w="1277" w:type="dxa"/>
          </w:tcPr>
          <w:p w:rsidR="00993048" w:rsidRDefault="00993048"/>
        </w:tc>
        <w:tc>
          <w:tcPr>
            <w:tcW w:w="993" w:type="dxa"/>
          </w:tcPr>
          <w:p w:rsidR="00993048" w:rsidRDefault="00993048"/>
        </w:tc>
        <w:tc>
          <w:tcPr>
            <w:tcW w:w="2836" w:type="dxa"/>
          </w:tcPr>
          <w:p w:rsidR="00993048" w:rsidRDefault="00993048"/>
        </w:tc>
      </w:tr>
      <w:tr w:rsidR="0099304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993048">
        <w:trPr>
          <w:trHeight w:hRule="exact" w:val="307"/>
        </w:trPr>
        <w:tc>
          <w:tcPr>
            <w:tcW w:w="143" w:type="dxa"/>
          </w:tcPr>
          <w:p w:rsidR="00993048" w:rsidRDefault="00993048"/>
        </w:tc>
        <w:tc>
          <w:tcPr>
            <w:tcW w:w="285" w:type="dxa"/>
          </w:tcPr>
          <w:p w:rsidR="00993048" w:rsidRDefault="00993048"/>
        </w:tc>
        <w:tc>
          <w:tcPr>
            <w:tcW w:w="710" w:type="dxa"/>
          </w:tcPr>
          <w:p w:rsidR="00993048" w:rsidRDefault="00993048"/>
        </w:tc>
        <w:tc>
          <w:tcPr>
            <w:tcW w:w="1419" w:type="dxa"/>
          </w:tcPr>
          <w:p w:rsidR="00993048" w:rsidRDefault="00993048"/>
        </w:tc>
        <w:tc>
          <w:tcPr>
            <w:tcW w:w="1419" w:type="dxa"/>
          </w:tcPr>
          <w:p w:rsidR="00993048" w:rsidRDefault="00993048"/>
        </w:tc>
        <w:tc>
          <w:tcPr>
            <w:tcW w:w="710" w:type="dxa"/>
          </w:tcPr>
          <w:p w:rsidR="00993048" w:rsidRDefault="00993048"/>
        </w:tc>
        <w:tc>
          <w:tcPr>
            <w:tcW w:w="426" w:type="dxa"/>
          </w:tcPr>
          <w:p w:rsidR="00993048" w:rsidRDefault="0099304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993048"/>
        </w:tc>
      </w:tr>
      <w:tr w:rsidR="00993048">
        <w:trPr>
          <w:trHeight w:hRule="exact" w:val="1760"/>
        </w:trPr>
        <w:tc>
          <w:tcPr>
            <w:tcW w:w="143" w:type="dxa"/>
          </w:tcPr>
          <w:p w:rsidR="00993048" w:rsidRDefault="00993048"/>
        </w:tc>
        <w:tc>
          <w:tcPr>
            <w:tcW w:w="285" w:type="dxa"/>
          </w:tcPr>
          <w:p w:rsidR="00993048" w:rsidRDefault="00993048"/>
        </w:tc>
        <w:tc>
          <w:tcPr>
            <w:tcW w:w="710" w:type="dxa"/>
          </w:tcPr>
          <w:p w:rsidR="00993048" w:rsidRDefault="00993048"/>
        </w:tc>
        <w:tc>
          <w:tcPr>
            <w:tcW w:w="1419" w:type="dxa"/>
          </w:tcPr>
          <w:p w:rsidR="00993048" w:rsidRDefault="00993048"/>
        </w:tc>
        <w:tc>
          <w:tcPr>
            <w:tcW w:w="1419" w:type="dxa"/>
          </w:tcPr>
          <w:p w:rsidR="00993048" w:rsidRDefault="00993048"/>
        </w:tc>
        <w:tc>
          <w:tcPr>
            <w:tcW w:w="710" w:type="dxa"/>
          </w:tcPr>
          <w:p w:rsidR="00993048" w:rsidRDefault="00993048"/>
        </w:tc>
        <w:tc>
          <w:tcPr>
            <w:tcW w:w="426" w:type="dxa"/>
          </w:tcPr>
          <w:p w:rsidR="00993048" w:rsidRDefault="00993048"/>
        </w:tc>
        <w:tc>
          <w:tcPr>
            <w:tcW w:w="1277" w:type="dxa"/>
          </w:tcPr>
          <w:p w:rsidR="00993048" w:rsidRDefault="00993048"/>
        </w:tc>
        <w:tc>
          <w:tcPr>
            <w:tcW w:w="993" w:type="dxa"/>
          </w:tcPr>
          <w:p w:rsidR="00993048" w:rsidRDefault="00993048"/>
        </w:tc>
        <w:tc>
          <w:tcPr>
            <w:tcW w:w="2836" w:type="dxa"/>
          </w:tcPr>
          <w:p w:rsidR="00993048" w:rsidRDefault="00993048"/>
        </w:tc>
      </w:tr>
      <w:tr w:rsidR="00993048">
        <w:trPr>
          <w:trHeight w:hRule="exact" w:val="277"/>
        </w:trPr>
        <w:tc>
          <w:tcPr>
            <w:tcW w:w="143" w:type="dxa"/>
          </w:tcPr>
          <w:p w:rsidR="00993048" w:rsidRDefault="0099304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93048">
        <w:trPr>
          <w:trHeight w:hRule="exact" w:val="138"/>
        </w:trPr>
        <w:tc>
          <w:tcPr>
            <w:tcW w:w="143" w:type="dxa"/>
          </w:tcPr>
          <w:p w:rsidR="00993048" w:rsidRDefault="0099304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993048"/>
        </w:tc>
      </w:tr>
      <w:tr w:rsidR="00993048">
        <w:trPr>
          <w:trHeight w:hRule="exact" w:val="1666"/>
        </w:trPr>
        <w:tc>
          <w:tcPr>
            <w:tcW w:w="143" w:type="dxa"/>
          </w:tcPr>
          <w:p w:rsidR="00993048" w:rsidRDefault="0099304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1EA1" w:rsidRPr="004B3E08" w:rsidRDefault="00601EA1" w:rsidP="00601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93048" w:rsidRPr="00725B9B" w:rsidRDefault="00993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3048" w:rsidRPr="00725B9B" w:rsidRDefault="00725B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93048" w:rsidRPr="00725B9B" w:rsidRDefault="00993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3048" w:rsidRPr="00725B9B" w:rsidRDefault="00725B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93048" w:rsidRDefault="00725B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930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93048" w:rsidRPr="00725B9B" w:rsidRDefault="00993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к.с.н., доцент _________________ /Кациель С.А./</w:t>
            </w:r>
          </w:p>
          <w:p w:rsidR="00993048" w:rsidRPr="00725B9B" w:rsidRDefault="00993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993048" w:rsidRPr="00601EA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93048" w:rsidRPr="00725B9B" w:rsidRDefault="00725B9B">
      <w:pPr>
        <w:rPr>
          <w:sz w:val="0"/>
          <w:szCs w:val="0"/>
          <w:lang w:val="ru-RU"/>
        </w:rPr>
      </w:pPr>
      <w:r w:rsidRPr="00725B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30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93048">
        <w:trPr>
          <w:trHeight w:hRule="exact" w:val="555"/>
        </w:trPr>
        <w:tc>
          <w:tcPr>
            <w:tcW w:w="9640" w:type="dxa"/>
          </w:tcPr>
          <w:p w:rsidR="00993048" w:rsidRDefault="00993048"/>
        </w:tc>
      </w:tr>
      <w:tr w:rsidR="009930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93048" w:rsidRDefault="00725B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3048" w:rsidRPr="00D63B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93048" w:rsidRPr="00D63BC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5B9B" w:rsidRPr="005D1C46" w:rsidRDefault="00725B9B" w:rsidP="00725B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B0402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сети интернет» в течение 2021/2022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993048" w:rsidRPr="00725B9B" w:rsidRDefault="00725B9B">
      <w:pPr>
        <w:rPr>
          <w:sz w:val="0"/>
          <w:szCs w:val="0"/>
          <w:lang w:val="ru-RU"/>
        </w:rPr>
      </w:pPr>
      <w:r w:rsidRPr="00725B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3048" w:rsidRPr="00D63B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93048" w:rsidRPr="00D63BC1">
        <w:trPr>
          <w:trHeight w:hRule="exact" w:val="138"/>
        </w:trPr>
        <w:tc>
          <w:tcPr>
            <w:tcW w:w="9640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</w:tr>
      <w:tr w:rsidR="00993048" w:rsidRPr="00D63BC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К.М.03.04 «Планирование рекламных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72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 кампаний в сети интернет».</w:t>
            </w:r>
          </w:p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93048" w:rsidRPr="00D63BC1">
        <w:trPr>
          <w:trHeight w:hRule="exact" w:val="138"/>
        </w:trPr>
        <w:tc>
          <w:tcPr>
            <w:tcW w:w="9640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</w:tr>
      <w:tr w:rsidR="00993048" w:rsidRPr="00D63BC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-кампаний в сети интернет»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93048" w:rsidRPr="00D63B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9930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993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3048" w:rsidRPr="00D63B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993048" w:rsidRPr="00D63B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993048" w:rsidRPr="00D63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993048" w:rsidRPr="00D63B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993048" w:rsidRPr="00D63B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993048" w:rsidRPr="00D63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993048" w:rsidRPr="00D63B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993048" w:rsidRPr="00D63B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993048" w:rsidRPr="00D63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993048" w:rsidRPr="00D63B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</w:tbl>
    <w:p w:rsidR="00993048" w:rsidRPr="00725B9B" w:rsidRDefault="00725B9B">
      <w:pPr>
        <w:rPr>
          <w:sz w:val="0"/>
          <w:szCs w:val="0"/>
          <w:lang w:val="ru-RU"/>
        </w:rPr>
      </w:pPr>
      <w:r w:rsidRPr="00725B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3048" w:rsidRPr="00D63B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993048" w:rsidRPr="00D63B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993048" w:rsidRPr="00D63B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993048" w:rsidRPr="00D63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навыком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993048" w:rsidRPr="00D63B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993048" w:rsidRPr="00D63BC1">
        <w:trPr>
          <w:trHeight w:hRule="exact" w:val="277"/>
        </w:trPr>
        <w:tc>
          <w:tcPr>
            <w:tcW w:w="9640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</w:tr>
      <w:tr w:rsidR="00993048" w:rsidRPr="00D63B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</w:tr>
      <w:tr w:rsidR="009930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993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3048" w:rsidRPr="00D63B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993048" w:rsidRPr="00D63B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993048" w:rsidRPr="00D63B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использовать основы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993048" w:rsidRPr="00D63B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использовать методы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993048" w:rsidRPr="00D63B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основными навыками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993048" w:rsidRPr="00D63B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навыками реализации методов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993048" w:rsidRPr="00D63BC1">
        <w:trPr>
          <w:trHeight w:hRule="exact" w:val="416"/>
        </w:trPr>
        <w:tc>
          <w:tcPr>
            <w:tcW w:w="9640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</w:tr>
      <w:tr w:rsidR="00993048" w:rsidRPr="00D63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93048" w:rsidRPr="00D63BC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993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К.М.03.04 «Планирование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-кампаний в сети интернет» относится к обязательной части, является дисциплиной Блока &lt;не удалось определить&gt;. «&lt;не удалось определить&gt;». Модуль "Информационно-аналитические технологии в рекламе и связях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993048" w:rsidRPr="00725B9B" w:rsidRDefault="00725B9B">
      <w:pPr>
        <w:rPr>
          <w:sz w:val="0"/>
          <w:szCs w:val="0"/>
          <w:lang w:val="ru-RU"/>
        </w:rPr>
      </w:pPr>
      <w:r w:rsidRPr="00725B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93048" w:rsidRPr="00D63BC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048" w:rsidRPr="00725B9B" w:rsidRDefault="00725B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93048" w:rsidRPr="00725B9B" w:rsidRDefault="00725B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93048" w:rsidRPr="00725B9B" w:rsidRDefault="00725B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93048" w:rsidRPr="00725B9B" w:rsidRDefault="00725B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93048" w:rsidRPr="00725B9B" w:rsidRDefault="00725B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9304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048" w:rsidRDefault="00993048"/>
        </w:tc>
      </w:tr>
      <w:tr w:rsidR="00993048" w:rsidRPr="00D63BC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048" w:rsidRPr="00725B9B" w:rsidRDefault="00725B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048" w:rsidRPr="00725B9B" w:rsidRDefault="00725B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048" w:rsidRPr="00725B9B" w:rsidRDefault="00993048">
            <w:pPr>
              <w:rPr>
                <w:lang w:val="ru-RU"/>
              </w:rPr>
            </w:pPr>
          </w:p>
        </w:tc>
      </w:tr>
      <w:tr w:rsidR="0099304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048" w:rsidRPr="00725B9B" w:rsidRDefault="00725B9B">
            <w:pPr>
              <w:spacing w:after="0" w:line="240" w:lineRule="auto"/>
              <w:jc w:val="center"/>
              <w:rPr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lang w:val="ru-RU"/>
              </w:rPr>
              <w:t>Мировые информационные ресурсы, Интернет-технологии в  рекламе и связях с общественностью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048" w:rsidRPr="00725B9B" w:rsidRDefault="00725B9B">
            <w:pPr>
              <w:spacing w:after="0" w:line="240" w:lineRule="auto"/>
              <w:jc w:val="center"/>
              <w:rPr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725B9B">
              <w:rPr>
                <w:rFonts w:ascii="Times New Roman" w:hAnsi="Times New Roman" w:cs="Times New Roman"/>
                <w:color w:val="000000"/>
                <w:lang w:val="ru-RU"/>
              </w:rPr>
              <w:t>-кампаний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ПК-6</w:t>
            </w:r>
          </w:p>
        </w:tc>
      </w:tr>
      <w:tr w:rsidR="00993048">
        <w:trPr>
          <w:trHeight w:hRule="exact" w:val="138"/>
        </w:trPr>
        <w:tc>
          <w:tcPr>
            <w:tcW w:w="3970" w:type="dxa"/>
          </w:tcPr>
          <w:p w:rsidR="00993048" w:rsidRDefault="00993048"/>
        </w:tc>
        <w:tc>
          <w:tcPr>
            <w:tcW w:w="1702" w:type="dxa"/>
          </w:tcPr>
          <w:p w:rsidR="00993048" w:rsidRDefault="00993048"/>
        </w:tc>
        <w:tc>
          <w:tcPr>
            <w:tcW w:w="1702" w:type="dxa"/>
          </w:tcPr>
          <w:p w:rsidR="00993048" w:rsidRDefault="00993048"/>
        </w:tc>
        <w:tc>
          <w:tcPr>
            <w:tcW w:w="426" w:type="dxa"/>
          </w:tcPr>
          <w:p w:rsidR="00993048" w:rsidRDefault="00993048"/>
        </w:tc>
        <w:tc>
          <w:tcPr>
            <w:tcW w:w="710" w:type="dxa"/>
          </w:tcPr>
          <w:p w:rsidR="00993048" w:rsidRDefault="00993048"/>
        </w:tc>
        <w:tc>
          <w:tcPr>
            <w:tcW w:w="143" w:type="dxa"/>
          </w:tcPr>
          <w:p w:rsidR="00993048" w:rsidRDefault="00993048"/>
        </w:tc>
        <w:tc>
          <w:tcPr>
            <w:tcW w:w="993" w:type="dxa"/>
          </w:tcPr>
          <w:p w:rsidR="00993048" w:rsidRDefault="00993048"/>
        </w:tc>
      </w:tr>
      <w:tr w:rsidR="00993048" w:rsidRPr="00D63BC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9304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93048">
        <w:trPr>
          <w:trHeight w:hRule="exact" w:val="138"/>
        </w:trPr>
        <w:tc>
          <w:tcPr>
            <w:tcW w:w="3970" w:type="dxa"/>
          </w:tcPr>
          <w:p w:rsidR="00993048" w:rsidRDefault="00993048"/>
        </w:tc>
        <w:tc>
          <w:tcPr>
            <w:tcW w:w="1702" w:type="dxa"/>
          </w:tcPr>
          <w:p w:rsidR="00993048" w:rsidRDefault="00993048"/>
        </w:tc>
        <w:tc>
          <w:tcPr>
            <w:tcW w:w="1702" w:type="dxa"/>
          </w:tcPr>
          <w:p w:rsidR="00993048" w:rsidRDefault="00993048"/>
        </w:tc>
        <w:tc>
          <w:tcPr>
            <w:tcW w:w="426" w:type="dxa"/>
          </w:tcPr>
          <w:p w:rsidR="00993048" w:rsidRDefault="00993048"/>
        </w:tc>
        <w:tc>
          <w:tcPr>
            <w:tcW w:w="710" w:type="dxa"/>
          </w:tcPr>
          <w:p w:rsidR="00993048" w:rsidRDefault="00993048"/>
        </w:tc>
        <w:tc>
          <w:tcPr>
            <w:tcW w:w="143" w:type="dxa"/>
          </w:tcPr>
          <w:p w:rsidR="00993048" w:rsidRDefault="00993048"/>
        </w:tc>
        <w:tc>
          <w:tcPr>
            <w:tcW w:w="993" w:type="dxa"/>
          </w:tcPr>
          <w:p w:rsidR="00993048" w:rsidRDefault="00993048"/>
        </w:tc>
      </w:tr>
      <w:tr w:rsidR="009930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930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30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30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30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30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</w:tr>
      <w:tr w:rsidR="009930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930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993048">
        <w:trPr>
          <w:trHeight w:hRule="exact" w:val="138"/>
        </w:trPr>
        <w:tc>
          <w:tcPr>
            <w:tcW w:w="3970" w:type="dxa"/>
          </w:tcPr>
          <w:p w:rsidR="00993048" w:rsidRDefault="00993048"/>
        </w:tc>
        <w:tc>
          <w:tcPr>
            <w:tcW w:w="1702" w:type="dxa"/>
          </w:tcPr>
          <w:p w:rsidR="00993048" w:rsidRDefault="00993048"/>
        </w:tc>
        <w:tc>
          <w:tcPr>
            <w:tcW w:w="1702" w:type="dxa"/>
          </w:tcPr>
          <w:p w:rsidR="00993048" w:rsidRDefault="00993048"/>
        </w:tc>
        <w:tc>
          <w:tcPr>
            <w:tcW w:w="426" w:type="dxa"/>
          </w:tcPr>
          <w:p w:rsidR="00993048" w:rsidRDefault="00993048"/>
        </w:tc>
        <w:tc>
          <w:tcPr>
            <w:tcW w:w="710" w:type="dxa"/>
          </w:tcPr>
          <w:p w:rsidR="00993048" w:rsidRDefault="00993048"/>
        </w:tc>
        <w:tc>
          <w:tcPr>
            <w:tcW w:w="143" w:type="dxa"/>
          </w:tcPr>
          <w:p w:rsidR="00993048" w:rsidRDefault="00993048"/>
        </w:tc>
        <w:tc>
          <w:tcPr>
            <w:tcW w:w="993" w:type="dxa"/>
          </w:tcPr>
          <w:p w:rsidR="00993048" w:rsidRDefault="00993048"/>
        </w:tc>
      </w:tr>
      <w:tr w:rsidR="0099304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993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3048" w:rsidRPr="00725B9B" w:rsidRDefault="00725B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3048" w:rsidRPr="00725B9B" w:rsidRDefault="00993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93048">
        <w:trPr>
          <w:trHeight w:hRule="exact" w:val="416"/>
        </w:trPr>
        <w:tc>
          <w:tcPr>
            <w:tcW w:w="3970" w:type="dxa"/>
          </w:tcPr>
          <w:p w:rsidR="00993048" w:rsidRDefault="00993048"/>
        </w:tc>
        <w:tc>
          <w:tcPr>
            <w:tcW w:w="1702" w:type="dxa"/>
          </w:tcPr>
          <w:p w:rsidR="00993048" w:rsidRDefault="00993048"/>
        </w:tc>
        <w:tc>
          <w:tcPr>
            <w:tcW w:w="1702" w:type="dxa"/>
          </w:tcPr>
          <w:p w:rsidR="00993048" w:rsidRDefault="00993048"/>
        </w:tc>
        <w:tc>
          <w:tcPr>
            <w:tcW w:w="426" w:type="dxa"/>
          </w:tcPr>
          <w:p w:rsidR="00993048" w:rsidRDefault="00993048"/>
        </w:tc>
        <w:tc>
          <w:tcPr>
            <w:tcW w:w="710" w:type="dxa"/>
          </w:tcPr>
          <w:p w:rsidR="00993048" w:rsidRDefault="00993048"/>
        </w:tc>
        <w:tc>
          <w:tcPr>
            <w:tcW w:w="143" w:type="dxa"/>
          </w:tcPr>
          <w:p w:rsidR="00993048" w:rsidRDefault="00993048"/>
        </w:tc>
        <w:tc>
          <w:tcPr>
            <w:tcW w:w="993" w:type="dxa"/>
          </w:tcPr>
          <w:p w:rsidR="00993048" w:rsidRDefault="00993048"/>
        </w:tc>
      </w:tr>
      <w:tr w:rsidR="009930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9304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3048" w:rsidRDefault="009930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3048" w:rsidRDefault="009930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3048" w:rsidRDefault="009930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3048" w:rsidRDefault="00993048"/>
        </w:tc>
      </w:tr>
      <w:tr w:rsidR="009930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Интернет-маркетинга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304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новые способы формирования коммуникационной политики предприятия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30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оптимизации продвижения в Интернете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30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 Интернет маркетинг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30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Интернет-маркетинга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304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новые способы формирования коммуникационной политики предприятия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30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 Интернет маркетинг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30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основных социальных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30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Интернет-маркетинга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930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Интернет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9304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новые способы формирования коммуникационной политики предприятия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930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рекламной кампании в среде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930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оптимизации продвижения в Интернете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993048" w:rsidRDefault="00725B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930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Интерактивный Интернет маркетинг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930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ведения контекстной рекламной 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930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основных социальных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930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продвижения в социальных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930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планирование кампании и оценка трафика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930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Интернет-маркетинга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30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Интернет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30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новые способы формирования коммуникационной политики предприятия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30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рекламной кампании в среде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30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оптимизации продвижения в Интернете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30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 Интернет маркетинг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30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ведения контекстной рекламной 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30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основных социальных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30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продвижения в социальных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30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планирование кампании и оценка трафика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30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9930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930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9930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30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9930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9930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93048" w:rsidRPr="00D63BC1">
        <w:trPr>
          <w:trHeight w:hRule="exact" w:val="79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993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93048" w:rsidRPr="00725B9B" w:rsidRDefault="00725B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25B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993048" w:rsidRPr="00725B9B" w:rsidRDefault="00725B9B">
      <w:pPr>
        <w:rPr>
          <w:sz w:val="0"/>
          <w:szCs w:val="0"/>
          <w:lang w:val="ru-RU"/>
        </w:rPr>
      </w:pPr>
      <w:r w:rsidRPr="00725B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3048" w:rsidRPr="00D63BC1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930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993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930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9304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Интернет-маркетинга</w:t>
            </w:r>
          </w:p>
        </w:tc>
      </w:tr>
      <w:tr w:rsidR="0099304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993048"/>
        </w:tc>
      </w:tr>
      <w:tr w:rsidR="0099304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Цели, задачи и основные подходы Интернет маркетинга. Создание рекламной кампании в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мероприятий Интернет маркетинга в России</w:t>
            </w:r>
          </w:p>
        </w:tc>
      </w:tr>
      <w:tr w:rsidR="00993048" w:rsidRPr="00601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новые способы формирования коммуникационной политики предприятия в сети Интернет</w:t>
            </w:r>
          </w:p>
        </w:tc>
      </w:tr>
      <w:tr w:rsidR="009930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интернет.</w:t>
            </w:r>
          </w:p>
        </w:tc>
      </w:tr>
      <w:tr w:rsidR="00993048" w:rsidRPr="00601E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оптимизации продвижения в Интернете</w:t>
            </w:r>
          </w:p>
        </w:tc>
      </w:tr>
      <w:tr w:rsidR="0099304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составления семантического ядра. Оптимизация сайта для поисковых машин. Регистрация сайта в тематических и авторитетных Интернет-каталогах, размещение информации на тематических площадках.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ссылками и покупка ссылок</w:t>
            </w:r>
          </w:p>
        </w:tc>
      </w:tr>
      <w:tr w:rsidR="009930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Интерактивный Интернет маркетинг</w:t>
            </w:r>
          </w:p>
        </w:tc>
      </w:tr>
      <w:tr w:rsidR="00993048" w:rsidRPr="00601EA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 и игры, ролики. Понятие, сущность и преимущества контекстной рекламы.</w:t>
            </w:r>
          </w:p>
        </w:tc>
      </w:tr>
      <w:tr w:rsidR="009930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93048" w:rsidRDefault="00725B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30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Понятие Интернет-маркетинга</w:t>
            </w:r>
          </w:p>
        </w:tc>
      </w:tr>
      <w:tr w:rsidR="0099304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Цели, задачи и основные подходы Интернет маркетинга. Создание рекламной кампании в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мероприятий Интернет маркетинга в России</w:t>
            </w:r>
          </w:p>
        </w:tc>
      </w:tr>
      <w:tr w:rsidR="00993048">
        <w:trPr>
          <w:trHeight w:hRule="exact" w:val="14"/>
        </w:trPr>
        <w:tc>
          <w:tcPr>
            <w:tcW w:w="9640" w:type="dxa"/>
          </w:tcPr>
          <w:p w:rsidR="00993048" w:rsidRDefault="00993048"/>
        </w:tc>
      </w:tr>
      <w:tr w:rsidR="00993048" w:rsidRPr="00601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новые способы формирования коммуникационной политики предприятия в сети Интернет</w:t>
            </w:r>
          </w:p>
        </w:tc>
      </w:tr>
      <w:tr w:rsidR="009930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интернет.</w:t>
            </w:r>
          </w:p>
        </w:tc>
      </w:tr>
      <w:tr w:rsidR="00993048">
        <w:trPr>
          <w:trHeight w:hRule="exact" w:val="14"/>
        </w:trPr>
        <w:tc>
          <w:tcPr>
            <w:tcW w:w="9640" w:type="dxa"/>
          </w:tcPr>
          <w:p w:rsidR="00993048" w:rsidRDefault="00993048"/>
        </w:tc>
      </w:tr>
      <w:tr w:rsidR="009930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Интерактивный Интернет маркетинг</w:t>
            </w:r>
          </w:p>
        </w:tc>
      </w:tr>
      <w:tr w:rsidR="00993048" w:rsidRPr="00601EA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 и игры, ролики. Понятие, сущность и преимущества контекстной рекламы.</w:t>
            </w:r>
          </w:p>
        </w:tc>
      </w:tr>
      <w:tr w:rsidR="00993048" w:rsidRPr="00601EA1">
        <w:trPr>
          <w:trHeight w:hRule="exact" w:val="14"/>
        </w:trPr>
        <w:tc>
          <w:tcPr>
            <w:tcW w:w="9640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</w:tr>
      <w:tr w:rsidR="009930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 основных социальных сетей</w:t>
            </w:r>
          </w:p>
        </w:tc>
      </w:tr>
      <w:tr w:rsidR="0099304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Twitter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Вконтакте.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Facebook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Однокласники. Понятие и сущность блога и портала.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блога: Livejournal, Liveinternet, корпоративный блог.</w:t>
            </w:r>
          </w:p>
        </w:tc>
      </w:tr>
      <w:tr w:rsidR="009930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93048">
        <w:trPr>
          <w:trHeight w:hRule="exact" w:val="146"/>
        </w:trPr>
        <w:tc>
          <w:tcPr>
            <w:tcW w:w="9640" w:type="dxa"/>
          </w:tcPr>
          <w:p w:rsidR="00993048" w:rsidRDefault="00993048"/>
        </w:tc>
      </w:tr>
      <w:tr w:rsidR="009930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Интернет-маркетинга</w:t>
            </w:r>
          </w:p>
        </w:tc>
      </w:tr>
      <w:tr w:rsidR="00993048">
        <w:trPr>
          <w:trHeight w:hRule="exact" w:val="21"/>
        </w:trPr>
        <w:tc>
          <w:tcPr>
            <w:tcW w:w="9640" w:type="dxa"/>
          </w:tcPr>
          <w:p w:rsidR="00993048" w:rsidRDefault="00993048"/>
        </w:tc>
      </w:tr>
      <w:tr w:rsidR="009930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Цели, задачи и основные подходы Интернет маркетинга. Создание рекламной кампании в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мероприятий Интернет маркетинга в России</w:t>
            </w:r>
          </w:p>
        </w:tc>
      </w:tr>
      <w:tr w:rsidR="00993048">
        <w:trPr>
          <w:trHeight w:hRule="exact" w:val="8"/>
        </w:trPr>
        <w:tc>
          <w:tcPr>
            <w:tcW w:w="9640" w:type="dxa"/>
          </w:tcPr>
          <w:p w:rsidR="00993048" w:rsidRDefault="00993048"/>
        </w:tc>
      </w:tr>
      <w:tr w:rsidR="009930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Интернет коммуникации</w:t>
            </w:r>
          </w:p>
        </w:tc>
      </w:tr>
      <w:tr w:rsidR="00993048">
        <w:trPr>
          <w:trHeight w:hRule="exact" w:val="21"/>
        </w:trPr>
        <w:tc>
          <w:tcPr>
            <w:tcW w:w="9640" w:type="dxa"/>
          </w:tcPr>
          <w:p w:rsidR="00993048" w:rsidRDefault="00993048"/>
        </w:tc>
      </w:tr>
      <w:tr w:rsidR="00993048" w:rsidRPr="00601E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сайт компании: контент и структура сайта,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usability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SEO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контекстная реклама, баннерная реклама, вирусный маркетинг, почтовая Интернет рассылка, тематические форумы</w:t>
            </w:r>
          </w:p>
        </w:tc>
      </w:tr>
      <w:tr w:rsidR="00993048" w:rsidRPr="00601EA1">
        <w:trPr>
          <w:trHeight w:hRule="exact" w:val="8"/>
        </w:trPr>
        <w:tc>
          <w:tcPr>
            <w:tcW w:w="9640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</w:tr>
      <w:tr w:rsidR="00993048" w:rsidRPr="00601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новые способы формирования коммуникационной политики предприятия в сети Интернет</w:t>
            </w:r>
          </w:p>
        </w:tc>
      </w:tr>
      <w:tr w:rsidR="00993048" w:rsidRPr="00601EA1">
        <w:trPr>
          <w:trHeight w:hRule="exact" w:val="21"/>
        </w:trPr>
        <w:tc>
          <w:tcPr>
            <w:tcW w:w="9640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</w:tr>
      <w:tr w:rsidR="009930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интернет.</w:t>
            </w:r>
          </w:p>
        </w:tc>
      </w:tr>
      <w:tr w:rsidR="00993048">
        <w:trPr>
          <w:trHeight w:hRule="exact" w:val="8"/>
        </w:trPr>
        <w:tc>
          <w:tcPr>
            <w:tcW w:w="9640" w:type="dxa"/>
          </w:tcPr>
          <w:p w:rsidR="00993048" w:rsidRDefault="00993048"/>
        </w:tc>
      </w:tr>
      <w:tr w:rsidR="00993048" w:rsidRPr="00601E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рекламной кампании в среде Интернет</w:t>
            </w:r>
          </w:p>
        </w:tc>
      </w:tr>
      <w:tr w:rsidR="00993048" w:rsidRPr="00601EA1">
        <w:trPr>
          <w:trHeight w:hRule="exact" w:val="21"/>
        </w:trPr>
        <w:tc>
          <w:tcPr>
            <w:tcW w:w="9640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</w:tr>
      <w:tr w:rsidR="0099304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Прямая реклама. Баннерообмен и контекстная реклама. Участие в отраслевых каталогах: плюсы и минусы. Создание и поддержание контент-проектов. Ведение почтовых рассылок. Участие в форумах, блогах и дискуссионных листах. Реклама в офф-лайне. Продвижение в поисковых машинах. Использование тематических списков рассылки.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рекламы по электронной почте. Проблема спама</w:t>
            </w:r>
          </w:p>
        </w:tc>
      </w:tr>
      <w:tr w:rsidR="00993048">
        <w:trPr>
          <w:trHeight w:hRule="exact" w:val="8"/>
        </w:trPr>
        <w:tc>
          <w:tcPr>
            <w:tcW w:w="9640" w:type="dxa"/>
          </w:tcPr>
          <w:p w:rsidR="00993048" w:rsidRDefault="00993048"/>
        </w:tc>
      </w:tr>
      <w:tr w:rsidR="00993048" w:rsidRPr="00601E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оптимизации продвижения в Интернете</w:t>
            </w:r>
          </w:p>
        </w:tc>
      </w:tr>
      <w:tr w:rsidR="00993048" w:rsidRPr="00601EA1">
        <w:trPr>
          <w:trHeight w:hRule="exact" w:val="21"/>
        </w:trPr>
        <w:tc>
          <w:tcPr>
            <w:tcW w:w="9640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</w:tr>
      <w:tr w:rsidR="009930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составления семантического ядра. Оптимизация сайта для поисковых машин. Регистрация сайта в тематических и авторитетных Интернет-каталогах, размещение информации на тематических площадках.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ссылками и покупка ссылок</w:t>
            </w:r>
          </w:p>
        </w:tc>
      </w:tr>
      <w:tr w:rsidR="00993048">
        <w:trPr>
          <w:trHeight w:hRule="exact" w:val="8"/>
        </w:trPr>
        <w:tc>
          <w:tcPr>
            <w:tcW w:w="9640" w:type="dxa"/>
          </w:tcPr>
          <w:p w:rsidR="00993048" w:rsidRDefault="00993048"/>
        </w:tc>
      </w:tr>
      <w:tr w:rsidR="009930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Интерактивный Интернет маркетинг</w:t>
            </w:r>
          </w:p>
        </w:tc>
      </w:tr>
      <w:tr w:rsidR="00993048">
        <w:trPr>
          <w:trHeight w:hRule="exact" w:val="21"/>
        </w:trPr>
        <w:tc>
          <w:tcPr>
            <w:tcW w:w="9640" w:type="dxa"/>
          </w:tcPr>
          <w:p w:rsidR="00993048" w:rsidRDefault="00993048"/>
        </w:tc>
      </w:tr>
      <w:tr w:rsidR="00993048" w:rsidRPr="00601E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 и игры, ролики. Понятие, сущность и преимущества контекстной рекламы.</w:t>
            </w:r>
          </w:p>
        </w:tc>
      </w:tr>
      <w:tr w:rsidR="00993048" w:rsidRPr="00601EA1">
        <w:trPr>
          <w:trHeight w:hRule="exact" w:val="8"/>
        </w:trPr>
        <w:tc>
          <w:tcPr>
            <w:tcW w:w="9640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</w:tr>
      <w:tr w:rsidR="00993048" w:rsidRPr="00601E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Стратегии ведения контекстной рекламной кампании</w:t>
            </w:r>
          </w:p>
        </w:tc>
      </w:tr>
      <w:tr w:rsidR="00993048" w:rsidRPr="00601EA1">
        <w:trPr>
          <w:trHeight w:hRule="exact" w:val="21"/>
        </w:trPr>
        <w:tc>
          <w:tcPr>
            <w:tcW w:w="9640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</w:tr>
      <w:tr w:rsidR="009930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Расчет эффективности контекстной рекламной кампании. Понятие, сущность и преимущества поискового продвижения сайта.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социальной сети.</w:t>
            </w:r>
          </w:p>
        </w:tc>
      </w:tr>
      <w:tr w:rsidR="00993048">
        <w:trPr>
          <w:trHeight w:hRule="exact" w:val="8"/>
        </w:trPr>
        <w:tc>
          <w:tcPr>
            <w:tcW w:w="9640" w:type="dxa"/>
          </w:tcPr>
          <w:p w:rsidR="00993048" w:rsidRDefault="00993048"/>
        </w:tc>
      </w:tr>
      <w:tr w:rsidR="009930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 основных социальных сетей</w:t>
            </w:r>
          </w:p>
        </w:tc>
      </w:tr>
      <w:tr w:rsidR="00993048">
        <w:trPr>
          <w:trHeight w:hRule="exact" w:val="21"/>
        </w:trPr>
        <w:tc>
          <w:tcPr>
            <w:tcW w:w="9640" w:type="dxa"/>
          </w:tcPr>
          <w:p w:rsidR="00993048" w:rsidRDefault="00993048"/>
        </w:tc>
      </w:tr>
      <w:tr w:rsidR="009930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Twitter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Вконтакте.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Facebook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Однокласники. Понятие и сущность блога и портала.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блога: Livejournal, Liveinternet, корпоративный блог.</w:t>
            </w:r>
          </w:p>
        </w:tc>
      </w:tr>
      <w:tr w:rsidR="00993048">
        <w:trPr>
          <w:trHeight w:hRule="exact" w:val="8"/>
        </w:trPr>
        <w:tc>
          <w:tcPr>
            <w:tcW w:w="9640" w:type="dxa"/>
          </w:tcPr>
          <w:p w:rsidR="00993048" w:rsidRDefault="00993048"/>
        </w:tc>
      </w:tr>
      <w:tr w:rsidR="00993048" w:rsidRPr="00601E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Инструменты продвижения в социальных сетях</w:t>
            </w:r>
          </w:p>
        </w:tc>
      </w:tr>
      <w:tr w:rsidR="00993048" w:rsidRPr="00601EA1">
        <w:trPr>
          <w:trHeight w:hRule="exact" w:val="21"/>
        </w:trPr>
        <w:tc>
          <w:tcPr>
            <w:tcW w:w="9640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</w:tr>
      <w:tr w:rsidR="00993048" w:rsidRPr="00601E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Стратегия продвижения в социальных сетях. Интеграция сайта с социальными сетями. Разработка маркетинговой стратегии в сети Интернет: анализ спроса, анализ конкурентной среды, изучение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аналитики.</w:t>
            </w:r>
          </w:p>
        </w:tc>
      </w:tr>
      <w:tr w:rsidR="00993048" w:rsidRPr="00601EA1">
        <w:trPr>
          <w:trHeight w:hRule="exact" w:val="8"/>
        </w:trPr>
        <w:tc>
          <w:tcPr>
            <w:tcW w:w="9640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</w:tr>
      <w:tr w:rsidR="00993048" w:rsidRPr="00601E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Стратегическое планирование кампании и оценка трафика</w:t>
            </w:r>
          </w:p>
        </w:tc>
      </w:tr>
      <w:tr w:rsidR="00993048" w:rsidRPr="00601EA1">
        <w:trPr>
          <w:trHeight w:hRule="exact" w:val="21"/>
        </w:trPr>
        <w:tc>
          <w:tcPr>
            <w:tcW w:w="9640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</w:tr>
      <w:tr w:rsidR="009930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вида коммуникации. Составление прогноза бюджета мероприятий Интернет маркетинга.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мероприятий Интернет маркетинга</w:t>
            </w:r>
          </w:p>
        </w:tc>
      </w:tr>
    </w:tbl>
    <w:p w:rsidR="00993048" w:rsidRDefault="00725B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93048" w:rsidRPr="00D63B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993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93048" w:rsidRPr="00D63BC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-кампаний в сети интернет» / Кациель С.А.. – Омск: Изд-во Омской гуманитарной академии, 2020.</w:t>
            </w:r>
          </w:p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93048" w:rsidRPr="00D63BC1">
        <w:trPr>
          <w:trHeight w:hRule="exact" w:val="138"/>
        </w:trPr>
        <w:tc>
          <w:tcPr>
            <w:tcW w:w="285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</w:tr>
      <w:tr w:rsidR="0099304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93048" w:rsidRPr="00601E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Интернет-маркетинг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Артемьева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Карпова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B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978-5-534-04238-2.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B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5B9B">
              <w:rPr>
                <w:lang w:val="ru-RU"/>
              </w:rPr>
              <w:t xml:space="preserve"> </w:t>
            </w:r>
            <w:hyperlink r:id="rId4" w:history="1">
              <w:r w:rsidR="000D4F2B">
                <w:rPr>
                  <w:rStyle w:val="a3"/>
                  <w:lang w:val="ru-RU"/>
                </w:rPr>
                <w:t>https://urait.ru/bcode/432128</w:t>
              </w:r>
            </w:hyperlink>
            <w:r w:rsidRPr="00725B9B">
              <w:rPr>
                <w:lang w:val="ru-RU"/>
              </w:rPr>
              <w:t xml:space="preserve"> </w:t>
            </w:r>
          </w:p>
        </w:tc>
      </w:tr>
      <w:tr w:rsidR="00993048" w:rsidRPr="00601E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Всё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рекламе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продвижении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Интернете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Алашкин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Всё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рекламе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продвижении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Интернете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220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B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978-5-9614-1055-6.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B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5B9B">
              <w:rPr>
                <w:lang w:val="ru-RU"/>
              </w:rPr>
              <w:t xml:space="preserve"> </w:t>
            </w:r>
            <w:hyperlink r:id="rId5" w:history="1">
              <w:r w:rsidR="000D4F2B">
                <w:rPr>
                  <w:rStyle w:val="a3"/>
                  <w:lang w:val="ru-RU"/>
                </w:rPr>
                <w:t>http://www.iprbookshop.ru/86863.html</w:t>
              </w:r>
            </w:hyperlink>
            <w:r w:rsidRPr="00725B9B">
              <w:rPr>
                <w:lang w:val="ru-RU"/>
              </w:rPr>
              <w:t xml:space="preserve"> </w:t>
            </w:r>
          </w:p>
        </w:tc>
      </w:tr>
      <w:tr w:rsidR="00993048">
        <w:trPr>
          <w:trHeight w:hRule="exact" w:val="277"/>
        </w:trPr>
        <w:tc>
          <w:tcPr>
            <w:tcW w:w="285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93048" w:rsidRPr="00601EA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Интернет-журналистика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интернет-реклама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Шпаковский,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Розенберг,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Егорова,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Интернет-журналистика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интернет-реклама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Инфра-Инженерия,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B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978-5-9729-0202-6.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B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5B9B">
              <w:rPr>
                <w:lang w:val="ru-RU"/>
              </w:rPr>
              <w:t xml:space="preserve"> </w:t>
            </w:r>
            <w:hyperlink r:id="rId6" w:history="1">
              <w:r w:rsidR="000D4F2B">
                <w:rPr>
                  <w:rStyle w:val="a3"/>
                  <w:lang w:val="ru-RU"/>
                </w:rPr>
                <w:t>http://www.iprbookshop.ru/78258.html</w:t>
              </w:r>
            </w:hyperlink>
            <w:r w:rsidRPr="00725B9B">
              <w:rPr>
                <w:lang w:val="ru-RU"/>
              </w:rPr>
              <w:t xml:space="preserve"> </w:t>
            </w:r>
          </w:p>
        </w:tc>
      </w:tr>
      <w:tr w:rsidR="00993048" w:rsidRPr="00601EA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993048">
            <w:pPr>
              <w:rPr>
                <w:lang w:val="ru-RU"/>
              </w:rPr>
            </w:pPr>
          </w:p>
        </w:tc>
      </w:tr>
      <w:tr w:rsidR="00993048" w:rsidRPr="00601EA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Продвижение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  <w:r w:rsidRPr="00725B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Facebook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25B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Twitter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25B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Ермолова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Нарциссовой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Продвижение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  <w:r w:rsidRPr="00725B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Facebook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25B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Twitter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25B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408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B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978-5-9614-4754-5.</w:t>
            </w:r>
            <w:r w:rsidRPr="00725B9B">
              <w:rPr>
                <w:lang w:val="ru-RU"/>
              </w:rPr>
              <w:t xml:space="preserve"> 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B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5B9B">
              <w:rPr>
                <w:lang w:val="ru-RU"/>
              </w:rPr>
              <w:t xml:space="preserve"> </w:t>
            </w:r>
            <w:hyperlink r:id="rId7" w:history="1">
              <w:r w:rsidR="000D4F2B">
                <w:rPr>
                  <w:rStyle w:val="a3"/>
                  <w:lang w:val="ru-RU"/>
                </w:rPr>
                <w:t>http://www.iprbookshop.ru/86789.html</w:t>
              </w:r>
            </w:hyperlink>
            <w:r w:rsidRPr="00725B9B">
              <w:rPr>
                <w:lang w:val="ru-RU"/>
              </w:rPr>
              <w:t xml:space="preserve"> </w:t>
            </w:r>
          </w:p>
        </w:tc>
      </w:tr>
      <w:tr w:rsidR="00993048" w:rsidRPr="00601EA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93048" w:rsidRPr="00601EA1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D4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D4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D4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D4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D4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650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D4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D4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D4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D4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D4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993048" w:rsidRPr="00725B9B" w:rsidRDefault="00725B9B">
      <w:pPr>
        <w:rPr>
          <w:sz w:val="0"/>
          <w:szCs w:val="0"/>
          <w:lang w:val="ru-RU"/>
        </w:rPr>
      </w:pPr>
      <w:r w:rsidRPr="00725B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3048" w:rsidRPr="00D63BC1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0D4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D4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93048" w:rsidRPr="00D63B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93048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93048" w:rsidRDefault="00725B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993048" w:rsidRDefault="00725B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3048" w:rsidRPr="00601EA1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93048" w:rsidRPr="00601E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93048" w:rsidRPr="00601E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93048" w:rsidRPr="00725B9B" w:rsidRDefault="00993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93048" w:rsidRDefault="00725B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93048" w:rsidRDefault="00725B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93048" w:rsidRPr="00725B9B" w:rsidRDefault="00993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93048" w:rsidRPr="00601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D4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93048" w:rsidRPr="00601E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D4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93048" w:rsidRPr="00601E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D4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93048" w:rsidRPr="00601E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930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Default="00725B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93048" w:rsidRPr="00601EA1">
        <w:trPr>
          <w:trHeight w:hRule="exact" w:val="47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993048" w:rsidRPr="00725B9B" w:rsidRDefault="00725B9B">
      <w:pPr>
        <w:rPr>
          <w:sz w:val="0"/>
          <w:szCs w:val="0"/>
          <w:lang w:val="ru-RU"/>
        </w:rPr>
      </w:pPr>
      <w:r w:rsidRPr="00725B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3048" w:rsidRPr="00601E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93048" w:rsidRPr="00601EA1">
        <w:trPr>
          <w:trHeight w:hRule="exact" w:val="277"/>
        </w:trPr>
        <w:tc>
          <w:tcPr>
            <w:tcW w:w="9640" w:type="dxa"/>
          </w:tcPr>
          <w:p w:rsidR="00993048" w:rsidRPr="00725B9B" w:rsidRDefault="00993048">
            <w:pPr>
              <w:rPr>
                <w:lang w:val="ru-RU"/>
              </w:rPr>
            </w:pPr>
          </w:p>
        </w:tc>
      </w:tr>
      <w:tr w:rsidR="00993048" w:rsidRPr="00601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93048" w:rsidRPr="00D63BC1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7650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993048" w:rsidRPr="00725B9B" w:rsidRDefault="00725B9B">
      <w:pPr>
        <w:rPr>
          <w:sz w:val="0"/>
          <w:szCs w:val="0"/>
          <w:lang w:val="ru-RU"/>
        </w:rPr>
      </w:pPr>
      <w:r w:rsidRPr="00725B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3048" w:rsidRPr="00601EA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93048" w:rsidRPr="00601EA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048" w:rsidRPr="00725B9B" w:rsidRDefault="00725B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7650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725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993048" w:rsidRPr="00725B9B" w:rsidRDefault="00993048">
      <w:pPr>
        <w:rPr>
          <w:lang w:val="ru-RU"/>
        </w:rPr>
      </w:pPr>
    </w:p>
    <w:sectPr w:rsidR="00993048" w:rsidRPr="00725B9B" w:rsidSect="009930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4F2B"/>
    <w:rsid w:val="001F0BC7"/>
    <w:rsid w:val="00280300"/>
    <w:rsid w:val="004B3952"/>
    <w:rsid w:val="004E79FC"/>
    <w:rsid w:val="00601EA1"/>
    <w:rsid w:val="00725B9B"/>
    <w:rsid w:val="007650A1"/>
    <w:rsid w:val="00993048"/>
    <w:rsid w:val="009E20FB"/>
    <w:rsid w:val="00B0402E"/>
    <w:rsid w:val="00D31453"/>
    <w:rsid w:val="00D63BC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A76635-1AA8-4A48-B93D-EF3C6295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0A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4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78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825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8686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12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6582</Words>
  <Characters>37518</Characters>
  <Application>Microsoft Office Word</Application>
  <DocSecurity>0</DocSecurity>
  <Lines>312</Lines>
  <Paragraphs>88</Paragraphs>
  <ScaleCrop>false</ScaleCrop>
  <Company>ЧУОО ВО "ОмГА"</Company>
  <LinksUpToDate>false</LinksUpToDate>
  <CharactersWithSpaces>44012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2020-2021_ФГОС3++2020_Бак-ЗФО-РСО(20)_plx_Планирование рекламных и PR-кампаний в сети интернет</dc:title>
  <dc:creator>FastReport.NET</dc:creator>
  <cp:lastModifiedBy>Mark Bernstorf</cp:lastModifiedBy>
  <cp:revision>8</cp:revision>
  <dcterms:created xsi:type="dcterms:W3CDTF">2021-06-08T03:54:00Z</dcterms:created>
  <dcterms:modified xsi:type="dcterms:W3CDTF">2022-11-12T16:58:00Z</dcterms:modified>
</cp:coreProperties>
</file>